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27850E8E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27850E8E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  <w:lang w:eastAsia="et-EE"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78" w:type="dxa"/>
        <w:tblInd w:w="-147" w:type="dxa"/>
        <w:tblLook w:val="0000" w:firstRow="0" w:lastRow="0" w:firstColumn="0" w:lastColumn="0" w:noHBand="0" w:noVBand="0"/>
      </w:tblPr>
      <w:tblGrid>
        <w:gridCol w:w="4040"/>
        <w:gridCol w:w="1356"/>
        <w:gridCol w:w="1868"/>
        <w:gridCol w:w="397"/>
        <w:gridCol w:w="1417"/>
      </w:tblGrid>
      <w:tr w:rsidR="00FC2864" w14:paraId="0B7729E5" w14:textId="77777777" w:rsidTr="00FC2864">
        <w:trPr>
          <w:trHeight w:val="338"/>
        </w:trPr>
        <w:tc>
          <w:tcPr>
            <w:tcW w:w="4040" w:type="dxa"/>
            <w:vMerge w:val="restart"/>
          </w:tcPr>
          <w:p w14:paraId="44B11717" w14:textId="0010BF05" w:rsidR="003E6050" w:rsidRPr="00083D64" w:rsidRDefault="000C1C3A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Cs w:val="20"/>
              </w:rPr>
            </w:pPr>
            <w:r w:rsidRPr="000C1C3A">
              <w:rPr>
                <w:rFonts w:cs="Arial"/>
                <w:b/>
                <w:szCs w:val="20"/>
              </w:rPr>
              <w:t>Justiits- ja Digiministeerium</w:t>
            </w:r>
          </w:p>
        </w:tc>
        <w:tc>
          <w:tcPr>
            <w:tcW w:w="1356" w:type="dxa"/>
          </w:tcPr>
          <w:p w14:paraId="58CFA5D8" w14:textId="1154F813" w:rsidR="00FC2864" w:rsidRDefault="00FC2864" w:rsidP="00F23F0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Teie</w:t>
            </w:r>
          </w:p>
        </w:tc>
        <w:tc>
          <w:tcPr>
            <w:tcW w:w="1868" w:type="dxa"/>
          </w:tcPr>
          <w:p w14:paraId="311A3D2A" w14:textId="330248A9" w:rsidR="00FC2864" w:rsidRDefault="00FC2864" w:rsidP="00FC2864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  <w:tc>
          <w:tcPr>
            <w:tcW w:w="397" w:type="dxa"/>
          </w:tcPr>
          <w:p w14:paraId="532DC1FA" w14:textId="13FEA5FD" w:rsidR="00FC2864" w:rsidRDefault="00FC2864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nr </w:t>
            </w:r>
          </w:p>
        </w:tc>
        <w:tc>
          <w:tcPr>
            <w:tcW w:w="1417" w:type="dxa"/>
            <w:tcBorders>
              <w:left w:val="nil"/>
            </w:tcBorders>
          </w:tcPr>
          <w:p w14:paraId="1D77795A" w14:textId="77777777" w:rsidR="00FC2864" w:rsidRDefault="00FC2864" w:rsidP="00FC2864">
            <w:pPr>
              <w:spacing w:after="120"/>
              <w:jc w:val="center"/>
              <w:rPr>
                <w:rFonts w:cs="Arial"/>
                <w:szCs w:val="20"/>
              </w:rPr>
            </w:pPr>
          </w:p>
        </w:tc>
      </w:tr>
      <w:tr w:rsidR="00FC2864" w14:paraId="1E58ED1D" w14:textId="77777777" w:rsidTr="00FC2864">
        <w:trPr>
          <w:trHeight w:val="277"/>
        </w:trPr>
        <w:tc>
          <w:tcPr>
            <w:tcW w:w="4040" w:type="dxa"/>
            <w:vMerge/>
          </w:tcPr>
          <w:p w14:paraId="758EF281" w14:textId="77777777" w:rsidR="00FC2864" w:rsidRDefault="00FC2864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FC2864" w:rsidRDefault="00FC2864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54EAF91F" w:rsidR="00FC2864" w:rsidRDefault="00AC67E9" w:rsidP="0005014F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="009E6C82">
              <w:rPr>
                <w:rFonts w:cs="Arial"/>
                <w:szCs w:val="20"/>
              </w:rPr>
              <w:t>.0</w:t>
            </w:r>
            <w:r w:rsidR="001326FA">
              <w:rPr>
                <w:rFonts w:cs="Arial"/>
                <w:szCs w:val="20"/>
              </w:rPr>
              <w:t>4</w:t>
            </w:r>
            <w:r w:rsidR="009E6C82">
              <w:rPr>
                <w:rFonts w:cs="Arial"/>
                <w:szCs w:val="20"/>
              </w:rPr>
              <w:t>.202</w:t>
            </w:r>
            <w:r w:rsidR="00CC27A3">
              <w:rPr>
                <w:rFonts w:cs="Arial"/>
                <w:szCs w:val="20"/>
              </w:rPr>
              <w:t>6</w:t>
            </w:r>
          </w:p>
        </w:tc>
        <w:tc>
          <w:tcPr>
            <w:tcW w:w="397" w:type="dxa"/>
          </w:tcPr>
          <w:p w14:paraId="2A0A5C2C" w14:textId="5005A12F" w:rsidR="00FC2864" w:rsidRDefault="00FC2864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nr </w:t>
            </w:r>
          </w:p>
        </w:tc>
        <w:tc>
          <w:tcPr>
            <w:tcW w:w="1417" w:type="dxa"/>
            <w:tcBorders>
              <w:left w:val="nil"/>
            </w:tcBorders>
          </w:tcPr>
          <w:p w14:paraId="6A7ED25B" w14:textId="74306610" w:rsidR="00FC2864" w:rsidRDefault="009E6C82" w:rsidP="0005014F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3-2</w:t>
            </w:r>
            <w:r w:rsidR="00EA4B5B">
              <w:rPr>
                <w:rFonts w:cs="Arial"/>
                <w:szCs w:val="20"/>
              </w:rPr>
              <w:t>6</w:t>
            </w:r>
            <w:r>
              <w:rPr>
                <w:rFonts w:cs="Arial"/>
                <w:szCs w:val="20"/>
              </w:rPr>
              <w:t>-</w:t>
            </w:r>
            <w:r w:rsidR="00AC67E9">
              <w:rPr>
                <w:rFonts w:cs="Arial"/>
                <w:szCs w:val="20"/>
              </w:rPr>
              <w:t>951</w:t>
            </w:r>
          </w:p>
        </w:tc>
      </w:tr>
      <w:bookmarkEnd w:id="0"/>
    </w:tbl>
    <w:p w14:paraId="72FF1628" w14:textId="77777777" w:rsidR="00A279CA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6110E0AF" w14:textId="77777777" w:rsidR="00F5683B" w:rsidRDefault="00F5683B" w:rsidP="00A279CA">
      <w:pPr>
        <w:rPr>
          <w:rFonts w:cs="Arial"/>
          <w:i/>
          <w:color w:val="202020"/>
          <w:szCs w:val="20"/>
          <w:lang w:eastAsia="et-EE"/>
        </w:rPr>
      </w:pPr>
    </w:p>
    <w:p w14:paraId="5F888B17" w14:textId="77777777" w:rsidR="00F5683B" w:rsidRDefault="00F5683B" w:rsidP="00A279CA">
      <w:pPr>
        <w:rPr>
          <w:rFonts w:cs="Arial"/>
          <w:i/>
          <w:color w:val="202020"/>
          <w:szCs w:val="20"/>
          <w:lang w:eastAsia="et-EE"/>
        </w:rPr>
      </w:pPr>
    </w:p>
    <w:p w14:paraId="3E1C5580" w14:textId="77777777" w:rsidR="0093222A" w:rsidRDefault="0093222A" w:rsidP="00A279CA">
      <w:pPr>
        <w:rPr>
          <w:rFonts w:ascii="Times New Roman" w:hAnsi="Times New Roman" w:cs="Times New Roman"/>
          <w:b/>
          <w:color w:val="202020"/>
          <w:sz w:val="24"/>
          <w:lang w:eastAsia="et-EE"/>
        </w:rPr>
      </w:pPr>
    </w:p>
    <w:p w14:paraId="6008D448" w14:textId="77777777" w:rsidR="0093222A" w:rsidRDefault="0093222A" w:rsidP="00A279CA">
      <w:pPr>
        <w:rPr>
          <w:rFonts w:ascii="Times New Roman" w:hAnsi="Times New Roman" w:cs="Times New Roman"/>
          <w:b/>
          <w:color w:val="202020"/>
          <w:sz w:val="24"/>
          <w:lang w:eastAsia="et-EE"/>
        </w:rPr>
      </w:pPr>
    </w:p>
    <w:p w14:paraId="144CD251" w14:textId="373DC612" w:rsidR="00F5683B" w:rsidRPr="0057152C" w:rsidRDefault="00F5683B" w:rsidP="00A279CA">
      <w:pPr>
        <w:rPr>
          <w:rFonts w:cs="Arial"/>
          <w:b/>
          <w:color w:val="202020"/>
          <w:szCs w:val="20"/>
          <w:lang w:eastAsia="et-EE"/>
        </w:rPr>
      </w:pPr>
    </w:p>
    <w:p w14:paraId="1084BDF7" w14:textId="605C9882" w:rsidR="00A807B3" w:rsidRPr="003E6050" w:rsidRDefault="003E6050" w:rsidP="00A279CA">
      <w:pPr>
        <w:rPr>
          <w:rFonts w:cs="Arial"/>
          <w:b/>
          <w:color w:val="202020"/>
          <w:szCs w:val="20"/>
          <w:lang w:eastAsia="et-EE"/>
        </w:rPr>
      </w:pPr>
      <w:r w:rsidRPr="003E6050">
        <w:rPr>
          <w:rFonts w:cs="Arial"/>
          <w:b/>
          <w:color w:val="202020"/>
          <w:szCs w:val="20"/>
          <w:lang w:eastAsia="et-EE"/>
        </w:rPr>
        <w:t>KOHTUNÕUE</w:t>
      </w:r>
    </w:p>
    <w:p w14:paraId="6FCDD18F" w14:textId="77777777" w:rsidR="0093222A" w:rsidRPr="0057152C" w:rsidRDefault="0093222A" w:rsidP="00A279CA">
      <w:pPr>
        <w:rPr>
          <w:rFonts w:cs="Arial"/>
          <w:color w:val="202020"/>
          <w:szCs w:val="20"/>
          <w:lang w:eastAsia="et-EE"/>
        </w:rPr>
      </w:pPr>
    </w:p>
    <w:p w14:paraId="1C6727A6" w14:textId="77777777" w:rsidR="00DE002B" w:rsidRPr="00BF08EA" w:rsidRDefault="00DE002B" w:rsidP="00A279CA">
      <w:pPr>
        <w:rPr>
          <w:rFonts w:cs="Arial"/>
          <w:color w:val="202020"/>
          <w:szCs w:val="20"/>
          <w:lang w:eastAsia="et-EE"/>
        </w:rPr>
      </w:pPr>
    </w:p>
    <w:p w14:paraId="0A47CC95" w14:textId="79F357C0" w:rsidR="001D7923" w:rsidRDefault="00290CC2" w:rsidP="00614D55">
      <w:pPr>
        <w:pStyle w:val="Default"/>
        <w:ind w:right="-58"/>
        <w:jc w:val="both"/>
        <w:rPr>
          <w:sz w:val="20"/>
          <w:szCs w:val="20"/>
        </w:rPr>
      </w:pPr>
      <w:r w:rsidRPr="00290CC2">
        <w:rPr>
          <w:sz w:val="20"/>
          <w:szCs w:val="20"/>
        </w:rPr>
        <w:t>Julianus Inkasso OÜ</w:t>
      </w:r>
      <w:r w:rsidR="00882D92" w:rsidRPr="00882D92">
        <w:rPr>
          <w:sz w:val="20"/>
          <w:szCs w:val="20"/>
        </w:rPr>
        <w:t xml:space="preserve"> esitas </w:t>
      </w:r>
      <w:r w:rsidR="001326FA">
        <w:rPr>
          <w:sz w:val="20"/>
          <w:szCs w:val="20"/>
        </w:rPr>
        <w:t>01</w:t>
      </w:r>
      <w:r w:rsidR="00882D92" w:rsidRPr="00882D92">
        <w:rPr>
          <w:sz w:val="20"/>
          <w:szCs w:val="20"/>
        </w:rPr>
        <w:t>.0</w:t>
      </w:r>
      <w:r w:rsidR="001326FA">
        <w:rPr>
          <w:sz w:val="20"/>
          <w:szCs w:val="20"/>
        </w:rPr>
        <w:t>4</w:t>
      </w:r>
      <w:r w:rsidR="00882D92" w:rsidRPr="00882D92">
        <w:rPr>
          <w:sz w:val="20"/>
          <w:szCs w:val="20"/>
        </w:rPr>
        <w:t>.2026</w:t>
      </w:r>
      <w:r w:rsidR="00341A29">
        <w:rPr>
          <w:sz w:val="20"/>
          <w:szCs w:val="20"/>
        </w:rPr>
        <w:t xml:space="preserve"> </w:t>
      </w:r>
      <w:r w:rsidR="00882D92" w:rsidRPr="00882D92">
        <w:rPr>
          <w:sz w:val="20"/>
          <w:szCs w:val="20"/>
        </w:rPr>
        <w:t>Tallinna Halduskohtule kaebuse</w:t>
      </w:r>
      <w:r w:rsidR="00A5267F">
        <w:rPr>
          <w:sz w:val="20"/>
          <w:szCs w:val="20"/>
        </w:rPr>
        <w:t xml:space="preserve"> koos esialgse õiguskaitse taotlusega</w:t>
      </w:r>
      <w:r w:rsidR="00882D92" w:rsidRPr="00882D92">
        <w:rPr>
          <w:sz w:val="20"/>
          <w:szCs w:val="20"/>
        </w:rPr>
        <w:t xml:space="preserve"> </w:t>
      </w:r>
      <w:r w:rsidR="00A5267F" w:rsidRPr="00A5267F">
        <w:rPr>
          <w:sz w:val="20"/>
          <w:szCs w:val="20"/>
        </w:rPr>
        <w:t xml:space="preserve">Justiits- ja Digiministeeriumi kohustamiseks lõpetada Julianus Inkasso OÜ ligipääsu sulgemine X-tee teenusele </w:t>
      </w:r>
      <w:proofErr w:type="spellStart"/>
      <w:r w:rsidR="00A5267F" w:rsidRPr="00A5267F">
        <w:rPr>
          <w:sz w:val="20"/>
          <w:szCs w:val="20"/>
        </w:rPr>
        <w:t>massAsjadeLoomine</w:t>
      </w:r>
      <w:proofErr w:type="spellEnd"/>
      <w:r w:rsidR="00A5267F" w:rsidRPr="00A5267F">
        <w:rPr>
          <w:sz w:val="20"/>
          <w:szCs w:val="20"/>
        </w:rPr>
        <w:t xml:space="preserve"> ja tagada ligipääs X-tee teenusele </w:t>
      </w:r>
      <w:proofErr w:type="spellStart"/>
      <w:r w:rsidR="00A5267F" w:rsidRPr="00A5267F">
        <w:rPr>
          <w:sz w:val="20"/>
          <w:szCs w:val="20"/>
        </w:rPr>
        <w:t>massAsjadeLoomine</w:t>
      </w:r>
      <w:proofErr w:type="spellEnd"/>
    </w:p>
    <w:p w14:paraId="71DFE31B" w14:textId="77777777" w:rsidR="001D7923" w:rsidRDefault="001D7923" w:rsidP="00614D55">
      <w:pPr>
        <w:pStyle w:val="Default"/>
        <w:ind w:right="-58"/>
        <w:jc w:val="both"/>
        <w:rPr>
          <w:sz w:val="20"/>
          <w:szCs w:val="20"/>
        </w:rPr>
      </w:pPr>
    </w:p>
    <w:p w14:paraId="71EA717E" w14:textId="77777777" w:rsidR="0050419B" w:rsidRPr="0050419B" w:rsidRDefault="0050419B" w:rsidP="0050419B">
      <w:pPr>
        <w:ind w:right="-1"/>
        <w:jc w:val="both"/>
        <w:rPr>
          <w:rFonts w:cs="Arial"/>
          <w:szCs w:val="20"/>
        </w:rPr>
      </w:pPr>
      <w:r w:rsidRPr="0050419B">
        <w:rPr>
          <w:rFonts w:cs="Arial"/>
          <w:szCs w:val="20"/>
        </w:rPr>
        <w:t>Halduskohtumenetluse seadustiku § 252 lg 1 kohaselt võib esialgse õiguskaitse taotluse läbivaatamisel nõuda teiste menetlusosaliste arvamust, kui see on võimalik esialgse õiguskaitse määruse tegemisel arvestatavaid õigusi ja huve oluliselt kahjustamata.</w:t>
      </w:r>
    </w:p>
    <w:p w14:paraId="4A10ED2D" w14:textId="77777777" w:rsidR="0050419B" w:rsidRPr="0050419B" w:rsidRDefault="0050419B" w:rsidP="0050419B">
      <w:pPr>
        <w:jc w:val="both"/>
        <w:rPr>
          <w:rFonts w:cs="Arial"/>
          <w:szCs w:val="20"/>
        </w:rPr>
      </w:pPr>
    </w:p>
    <w:p w14:paraId="0667C1AD" w14:textId="27CE8BD0" w:rsidR="0050419B" w:rsidRPr="0050419B" w:rsidRDefault="0050419B" w:rsidP="0050419B">
      <w:pPr>
        <w:ind w:right="-1"/>
        <w:jc w:val="both"/>
        <w:rPr>
          <w:rFonts w:cs="Arial"/>
          <w:color w:val="000000"/>
          <w:szCs w:val="20"/>
          <w:lang w:eastAsia="et-EE"/>
        </w:rPr>
      </w:pPr>
      <w:r w:rsidRPr="0050419B">
        <w:rPr>
          <w:rFonts w:cs="Arial"/>
          <w:szCs w:val="20"/>
        </w:rPr>
        <w:t xml:space="preserve">Palume Teil esitada kohtule </w:t>
      </w:r>
      <w:r w:rsidRPr="0050419B">
        <w:rPr>
          <w:rFonts w:cs="Arial"/>
          <w:b/>
          <w:szCs w:val="20"/>
        </w:rPr>
        <w:t xml:space="preserve">hiljemalt </w:t>
      </w:r>
      <w:r w:rsidR="006B126F">
        <w:rPr>
          <w:rFonts w:cs="Arial"/>
          <w:b/>
          <w:szCs w:val="20"/>
        </w:rPr>
        <w:t>08</w:t>
      </w:r>
      <w:r w:rsidRPr="0050419B">
        <w:rPr>
          <w:rFonts w:cs="Arial"/>
          <w:b/>
          <w:szCs w:val="20"/>
        </w:rPr>
        <w:t>.0</w:t>
      </w:r>
      <w:r w:rsidR="006B126F">
        <w:rPr>
          <w:rFonts w:cs="Arial"/>
          <w:b/>
          <w:szCs w:val="20"/>
        </w:rPr>
        <w:t>4</w:t>
      </w:r>
      <w:r w:rsidRPr="0050419B">
        <w:rPr>
          <w:rFonts w:cs="Arial"/>
          <w:b/>
          <w:szCs w:val="20"/>
        </w:rPr>
        <w:t>.20</w:t>
      </w:r>
      <w:r>
        <w:rPr>
          <w:rFonts w:cs="Arial"/>
          <w:b/>
          <w:szCs w:val="20"/>
        </w:rPr>
        <w:t>2</w:t>
      </w:r>
      <w:r w:rsidR="00294702">
        <w:rPr>
          <w:rFonts w:cs="Arial"/>
          <w:b/>
          <w:szCs w:val="20"/>
        </w:rPr>
        <w:t>6</w:t>
      </w:r>
      <w:r w:rsidRPr="0050419B">
        <w:rPr>
          <w:rFonts w:cs="Arial"/>
          <w:b/>
          <w:szCs w:val="20"/>
        </w:rPr>
        <w:t xml:space="preserve"> </w:t>
      </w:r>
      <w:r w:rsidRPr="0050419B">
        <w:rPr>
          <w:rFonts w:cs="Arial"/>
          <w:szCs w:val="20"/>
        </w:rPr>
        <w:t xml:space="preserve">kirjalik seisukoht </w:t>
      </w:r>
      <w:r w:rsidR="00571D30" w:rsidRPr="00290CC2">
        <w:rPr>
          <w:szCs w:val="20"/>
        </w:rPr>
        <w:t>Julianus Inkasso OÜ</w:t>
      </w:r>
      <w:r w:rsidR="00571D30" w:rsidRPr="00882D92">
        <w:rPr>
          <w:szCs w:val="20"/>
        </w:rPr>
        <w:t xml:space="preserve"> </w:t>
      </w:r>
      <w:r w:rsidRPr="0050419B">
        <w:rPr>
          <w:rFonts w:cs="Arial"/>
          <w:szCs w:val="20"/>
        </w:rPr>
        <w:t xml:space="preserve">esialgse õiguskaitse taotluse kohta. </w:t>
      </w:r>
    </w:p>
    <w:p w14:paraId="557DB3A8" w14:textId="77777777" w:rsidR="0050419B" w:rsidRPr="0050419B" w:rsidRDefault="0050419B" w:rsidP="0050419B">
      <w:pPr>
        <w:jc w:val="both"/>
        <w:rPr>
          <w:rFonts w:cs="Arial"/>
          <w:szCs w:val="20"/>
        </w:rPr>
      </w:pPr>
    </w:p>
    <w:p w14:paraId="695B621D" w14:textId="77777777" w:rsidR="00212AC0" w:rsidRPr="0050419B" w:rsidRDefault="00212AC0" w:rsidP="00212AC0">
      <w:pPr>
        <w:ind w:right="140"/>
        <w:jc w:val="both"/>
        <w:rPr>
          <w:rFonts w:cs="Arial"/>
          <w:szCs w:val="20"/>
        </w:rPr>
      </w:pPr>
    </w:p>
    <w:p w14:paraId="4741AD45" w14:textId="77777777" w:rsidR="003E6050" w:rsidRPr="0050419B" w:rsidRDefault="003E6050" w:rsidP="003E6050">
      <w:pPr>
        <w:ind w:right="140"/>
        <w:jc w:val="both"/>
        <w:rPr>
          <w:rFonts w:cs="Arial"/>
          <w:szCs w:val="20"/>
        </w:rPr>
      </w:pPr>
    </w:p>
    <w:p w14:paraId="686CFF46" w14:textId="77777777" w:rsidR="003E6050" w:rsidRPr="0050419B" w:rsidRDefault="003E6050" w:rsidP="003E6050">
      <w:pPr>
        <w:ind w:right="140"/>
        <w:jc w:val="both"/>
        <w:rPr>
          <w:rFonts w:cs="Arial"/>
          <w:szCs w:val="20"/>
        </w:rPr>
      </w:pPr>
    </w:p>
    <w:p w14:paraId="1AD71F56" w14:textId="77777777" w:rsidR="00F065F4" w:rsidRPr="00BF08EA" w:rsidRDefault="00F065F4" w:rsidP="00A279CA">
      <w:pPr>
        <w:rPr>
          <w:rFonts w:cs="Arial"/>
          <w:color w:val="202020"/>
          <w:szCs w:val="20"/>
          <w:lang w:eastAsia="et-EE"/>
        </w:rPr>
      </w:pPr>
    </w:p>
    <w:p w14:paraId="49D9F0F2" w14:textId="39299073" w:rsidR="00F065F4" w:rsidRPr="00BF08EA" w:rsidRDefault="00F065F4" w:rsidP="00A279CA">
      <w:pPr>
        <w:rPr>
          <w:rFonts w:cs="Arial"/>
          <w:color w:val="202020"/>
          <w:szCs w:val="20"/>
          <w:lang w:eastAsia="et-EE"/>
        </w:rPr>
      </w:pPr>
      <w:r w:rsidRPr="00BF08EA">
        <w:rPr>
          <w:rFonts w:cs="Arial"/>
          <w:color w:val="202020"/>
          <w:szCs w:val="20"/>
          <w:lang w:eastAsia="et-EE"/>
        </w:rPr>
        <w:t xml:space="preserve">Lugupidamisega </w:t>
      </w:r>
    </w:p>
    <w:p w14:paraId="60DA5116" w14:textId="77777777" w:rsidR="00324E02" w:rsidRPr="00BF08EA" w:rsidRDefault="00324E02" w:rsidP="00A279CA">
      <w:pPr>
        <w:rPr>
          <w:rFonts w:cs="Arial"/>
          <w:color w:val="202020"/>
          <w:szCs w:val="20"/>
          <w:lang w:eastAsia="et-EE"/>
        </w:rPr>
      </w:pPr>
    </w:p>
    <w:p w14:paraId="32C48F8B" w14:textId="0B2744DC" w:rsidR="00324E02" w:rsidRPr="00BF08EA" w:rsidRDefault="00CB3BE5" w:rsidP="00324E02">
      <w:pPr>
        <w:jc w:val="both"/>
        <w:rPr>
          <w:rFonts w:cs="Arial"/>
          <w:i/>
          <w:szCs w:val="20"/>
        </w:rPr>
      </w:pPr>
      <w:r w:rsidRPr="00BF08EA">
        <w:rPr>
          <w:rFonts w:cs="Arial"/>
          <w:i/>
          <w:szCs w:val="20"/>
        </w:rPr>
        <w:t>/</w:t>
      </w:r>
      <w:r w:rsidR="00324E02" w:rsidRPr="00BF08EA">
        <w:rPr>
          <w:rFonts w:cs="Arial"/>
          <w:i/>
          <w:szCs w:val="20"/>
        </w:rPr>
        <w:t>allkirjastatud digitaalselt/</w:t>
      </w:r>
    </w:p>
    <w:p w14:paraId="39C39AF8" w14:textId="77777777" w:rsidR="00324E02" w:rsidRPr="00BF08EA" w:rsidRDefault="00324E02" w:rsidP="00324E02">
      <w:pPr>
        <w:jc w:val="both"/>
        <w:rPr>
          <w:rFonts w:cs="Arial"/>
          <w:szCs w:val="20"/>
        </w:rPr>
      </w:pPr>
    </w:p>
    <w:p w14:paraId="0E538EB2" w14:textId="32A5F65E" w:rsidR="00324E02" w:rsidRDefault="009B6E8D" w:rsidP="00324E0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Kristi Murumets</w:t>
      </w:r>
    </w:p>
    <w:p w14:paraId="641FCA6F" w14:textId="23E93929" w:rsidR="009B6E8D" w:rsidRPr="00BF08EA" w:rsidRDefault="009B6E8D" w:rsidP="00324E0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Kohtujurist</w:t>
      </w:r>
    </w:p>
    <w:p w14:paraId="3695F10C" w14:textId="77777777" w:rsidR="00324E02" w:rsidRPr="00BF08EA" w:rsidRDefault="00324E02" w:rsidP="00324E02">
      <w:pPr>
        <w:ind w:right="14"/>
        <w:rPr>
          <w:rFonts w:cs="Arial"/>
          <w:sz w:val="24"/>
        </w:rPr>
      </w:pPr>
    </w:p>
    <w:p w14:paraId="275532C0" w14:textId="77777777" w:rsidR="00A807B3" w:rsidRPr="008A7714" w:rsidRDefault="00A807B3" w:rsidP="00A279CA">
      <w:pPr>
        <w:rPr>
          <w:rFonts w:ascii="Times New Roman" w:hAnsi="Times New Roman" w:cs="Times New Roman"/>
          <w:color w:val="202020"/>
          <w:sz w:val="24"/>
          <w:lang w:eastAsia="et-EE"/>
        </w:rPr>
      </w:pPr>
    </w:p>
    <w:p w14:paraId="3C8AD8F3" w14:textId="77777777" w:rsidR="00A807B3" w:rsidRPr="008A7714" w:rsidRDefault="00A807B3" w:rsidP="00A279CA">
      <w:pPr>
        <w:rPr>
          <w:rFonts w:ascii="Times New Roman" w:hAnsi="Times New Roman" w:cs="Times New Roman"/>
          <w:color w:val="202020"/>
          <w:sz w:val="24"/>
          <w:lang w:eastAsia="et-EE"/>
        </w:rPr>
      </w:pPr>
    </w:p>
    <w:sectPr w:rsidR="00A807B3" w:rsidRPr="008A7714" w:rsidSect="00811E61">
      <w:headerReference w:type="first" r:id="rId9"/>
      <w:footerReference w:type="first" r:id="rId10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E370" w14:textId="77777777" w:rsidR="000C36F8" w:rsidRDefault="000C36F8" w:rsidP="00DA1915">
      <w:r>
        <w:separator/>
      </w:r>
    </w:p>
  </w:endnote>
  <w:endnote w:type="continuationSeparator" w:id="0">
    <w:p w14:paraId="54D67FFA" w14:textId="77777777" w:rsidR="000C36F8" w:rsidRDefault="000C36F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1445D9A" w14:textId="77777777" w:rsidR="00E736B1" w:rsidRPr="000359C0" w:rsidRDefault="00E736B1" w:rsidP="00E736B1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0359C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Pärnu mnt 7, </w:t>
                          </w:r>
                          <w:r w:rsidRPr="000359C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15082, </w:t>
                          </w:r>
                          <w:r w:rsidRPr="000359C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Tallinn; registrikood:</w:t>
                          </w:r>
                          <w:r w:rsidRPr="000359C0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0359C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74001920; telefon: </w:t>
                          </w:r>
                          <w:r w:rsidRPr="000359C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628 2728; faks: 628 2737; e-post: </w:t>
                          </w:r>
                          <w:hyperlink r:id="rId1" w:history="1">
                            <w:r w:rsidRPr="000359C0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talhk.info@kohus.ee</w:t>
                            </w:r>
                          </w:hyperlink>
                          <w:r w:rsidRPr="000359C0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26C7A94D" w14:textId="77777777" w:rsidR="00E736B1" w:rsidRPr="0062638A" w:rsidRDefault="00E736B1" w:rsidP="00E736B1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0359C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Lisainfo: </w:t>
                          </w:r>
                          <w:hyperlink r:id="rId2" w:history="1">
                            <w:r w:rsidRPr="000359C0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1445D9A" w14:textId="77777777" w:rsidR="00E736B1" w:rsidRPr="000359C0" w:rsidRDefault="00E736B1" w:rsidP="00E736B1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0359C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Aadress: Pärnu mnt 7, </w:t>
                    </w:r>
                    <w:r w:rsidRPr="000359C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15082, </w:t>
                    </w:r>
                    <w:r w:rsidRPr="000359C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Tallinn; registrikood:</w:t>
                    </w:r>
                    <w:r w:rsidRPr="000359C0">
                      <w:rPr>
                        <w:color w:val="FFFFFF" w:themeColor="background1"/>
                      </w:rPr>
                      <w:t xml:space="preserve"> </w:t>
                    </w:r>
                    <w:r w:rsidRPr="000359C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74001920; telefon: </w:t>
                    </w:r>
                    <w:r w:rsidRPr="000359C0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628 2728; faks: 628 2737; e-post: </w:t>
                    </w:r>
                    <w:hyperlink r:id="rId3" w:history="1">
                      <w:r w:rsidRPr="000359C0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talhk.info@kohus.ee</w:t>
                      </w:r>
                    </w:hyperlink>
                    <w:r w:rsidRPr="000359C0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26C7A94D" w14:textId="77777777" w:rsidR="00E736B1" w:rsidRPr="0062638A" w:rsidRDefault="00E736B1" w:rsidP="00E736B1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0359C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Lisainfo: </w:t>
                    </w:r>
                    <w:hyperlink r:id="rId4" w:history="1">
                      <w:r w:rsidRPr="000359C0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E670" w14:textId="77777777" w:rsidR="000C36F8" w:rsidRDefault="000C36F8" w:rsidP="00DA1915">
      <w:r>
        <w:separator/>
      </w:r>
    </w:p>
  </w:footnote>
  <w:footnote w:type="continuationSeparator" w:id="0">
    <w:p w14:paraId="22560294" w14:textId="77777777" w:rsidR="000C36F8" w:rsidRDefault="000C36F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40B4DFB4" w:rsidR="00C94E3C" w:rsidRDefault="00E736B1">
    <w:pPr>
      <w:pStyle w:val="Pis"/>
    </w:pPr>
    <w:r w:rsidRPr="00914B55">
      <w:rPr>
        <w:rFonts w:cs="Arial"/>
        <w:noProof/>
        <w:szCs w:val="20"/>
        <w:lang w:eastAsia="et-EE"/>
      </w:rPr>
      <w:drawing>
        <wp:anchor distT="0" distB="0" distL="114300" distR="114300" simplePos="0" relativeHeight="251677696" behindDoc="0" locked="0" layoutInCell="1" allowOverlap="1" wp14:anchorId="75F6C884" wp14:editId="168512E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0" locked="0" layoutInCell="1" allowOverlap="1" wp14:anchorId="56118C56" wp14:editId="31801A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F72EE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72A2"/>
    <w:rsid w:val="00010F4A"/>
    <w:rsid w:val="000430E9"/>
    <w:rsid w:val="00047AA6"/>
    <w:rsid w:val="0005014F"/>
    <w:rsid w:val="00050D1F"/>
    <w:rsid w:val="00050E69"/>
    <w:rsid w:val="00064705"/>
    <w:rsid w:val="00083D64"/>
    <w:rsid w:val="0009060E"/>
    <w:rsid w:val="00091B0D"/>
    <w:rsid w:val="000B2C07"/>
    <w:rsid w:val="000C1C3A"/>
    <w:rsid w:val="000C36F8"/>
    <w:rsid w:val="000C7796"/>
    <w:rsid w:val="000D7F91"/>
    <w:rsid w:val="000E4802"/>
    <w:rsid w:val="0010176C"/>
    <w:rsid w:val="00130A2F"/>
    <w:rsid w:val="001326FA"/>
    <w:rsid w:val="001444F8"/>
    <w:rsid w:val="00155A80"/>
    <w:rsid w:val="00163C64"/>
    <w:rsid w:val="00167DC8"/>
    <w:rsid w:val="00177961"/>
    <w:rsid w:val="00182F7D"/>
    <w:rsid w:val="0018461C"/>
    <w:rsid w:val="001A0D48"/>
    <w:rsid w:val="001A61D4"/>
    <w:rsid w:val="001C4756"/>
    <w:rsid w:val="001C7565"/>
    <w:rsid w:val="001D7422"/>
    <w:rsid w:val="001D7923"/>
    <w:rsid w:val="00212AC0"/>
    <w:rsid w:val="00222ADD"/>
    <w:rsid w:val="00224945"/>
    <w:rsid w:val="0024524D"/>
    <w:rsid w:val="0025492D"/>
    <w:rsid w:val="00261276"/>
    <w:rsid w:val="002719AB"/>
    <w:rsid w:val="00275ACD"/>
    <w:rsid w:val="00290CC2"/>
    <w:rsid w:val="00294702"/>
    <w:rsid w:val="002C7E83"/>
    <w:rsid w:val="002D7333"/>
    <w:rsid w:val="002E2E7D"/>
    <w:rsid w:val="002E45B7"/>
    <w:rsid w:val="002E51A1"/>
    <w:rsid w:val="00324E02"/>
    <w:rsid w:val="003302A2"/>
    <w:rsid w:val="00331A12"/>
    <w:rsid w:val="00341A29"/>
    <w:rsid w:val="003626AF"/>
    <w:rsid w:val="0039666B"/>
    <w:rsid w:val="003A6D85"/>
    <w:rsid w:val="003B687E"/>
    <w:rsid w:val="003D41E3"/>
    <w:rsid w:val="003D54F4"/>
    <w:rsid w:val="003E6050"/>
    <w:rsid w:val="003F0460"/>
    <w:rsid w:val="003F1DC7"/>
    <w:rsid w:val="003F6F57"/>
    <w:rsid w:val="004365BC"/>
    <w:rsid w:val="004523D0"/>
    <w:rsid w:val="00471B88"/>
    <w:rsid w:val="00473037"/>
    <w:rsid w:val="004900A5"/>
    <w:rsid w:val="004A1192"/>
    <w:rsid w:val="004B2320"/>
    <w:rsid w:val="004D2784"/>
    <w:rsid w:val="0050419B"/>
    <w:rsid w:val="0051481A"/>
    <w:rsid w:val="00527187"/>
    <w:rsid w:val="00546B1C"/>
    <w:rsid w:val="0055716E"/>
    <w:rsid w:val="00560D39"/>
    <w:rsid w:val="0057152C"/>
    <w:rsid w:val="00571D30"/>
    <w:rsid w:val="00572025"/>
    <w:rsid w:val="00595F9C"/>
    <w:rsid w:val="005A000F"/>
    <w:rsid w:val="005A685E"/>
    <w:rsid w:val="005B2929"/>
    <w:rsid w:val="005E5FAA"/>
    <w:rsid w:val="005F3193"/>
    <w:rsid w:val="00614D55"/>
    <w:rsid w:val="0063559F"/>
    <w:rsid w:val="006444D2"/>
    <w:rsid w:val="00663A34"/>
    <w:rsid w:val="006645B6"/>
    <w:rsid w:val="00671044"/>
    <w:rsid w:val="0068219E"/>
    <w:rsid w:val="006A69E8"/>
    <w:rsid w:val="006B1210"/>
    <w:rsid w:val="006B126F"/>
    <w:rsid w:val="006B4B60"/>
    <w:rsid w:val="006B686F"/>
    <w:rsid w:val="006C271C"/>
    <w:rsid w:val="006D5809"/>
    <w:rsid w:val="006E0499"/>
    <w:rsid w:val="006F02D2"/>
    <w:rsid w:val="007237D4"/>
    <w:rsid w:val="00730868"/>
    <w:rsid w:val="0073267E"/>
    <w:rsid w:val="00791DB2"/>
    <w:rsid w:val="00795E7F"/>
    <w:rsid w:val="0079763B"/>
    <w:rsid w:val="007D062A"/>
    <w:rsid w:val="007E730B"/>
    <w:rsid w:val="007F75F9"/>
    <w:rsid w:val="0080097C"/>
    <w:rsid w:val="00811593"/>
    <w:rsid w:val="00811E61"/>
    <w:rsid w:val="00835392"/>
    <w:rsid w:val="00873A81"/>
    <w:rsid w:val="008751A8"/>
    <w:rsid w:val="00882D92"/>
    <w:rsid w:val="00897DE5"/>
    <w:rsid w:val="008A7714"/>
    <w:rsid w:val="008E7BB5"/>
    <w:rsid w:val="008F0FC9"/>
    <w:rsid w:val="00900F8B"/>
    <w:rsid w:val="0093222A"/>
    <w:rsid w:val="00936AAF"/>
    <w:rsid w:val="00945BA2"/>
    <w:rsid w:val="00945E9D"/>
    <w:rsid w:val="0094633F"/>
    <w:rsid w:val="00966B23"/>
    <w:rsid w:val="009740CF"/>
    <w:rsid w:val="009765C9"/>
    <w:rsid w:val="0098421D"/>
    <w:rsid w:val="00985175"/>
    <w:rsid w:val="009860C5"/>
    <w:rsid w:val="009A0190"/>
    <w:rsid w:val="009B5A17"/>
    <w:rsid w:val="009B6E8D"/>
    <w:rsid w:val="009E6C82"/>
    <w:rsid w:val="009F3945"/>
    <w:rsid w:val="00A07638"/>
    <w:rsid w:val="00A14E03"/>
    <w:rsid w:val="00A252B8"/>
    <w:rsid w:val="00A279CA"/>
    <w:rsid w:val="00A3029D"/>
    <w:rsid w:val="00A30C90"/>
    <w:rsid w:val="00A465E7"/>
    <w:rsid w:val="00A505D8"/>
    <w:rsid w:val="00A52543"/>
    <w:rsid w:val="00A5267F"/>
    <w:rsid w:val="00A55154"/>
    <w:rsid w:val="00A807B3"/>
    <w:rsid w:val="00A84395"/>
    <w:rsid w:val="00AA2AFB"/>
    <w:rsid w:val="00AB2218"/>
    <w:rsid w:val="00AC67E9"/>
    <w:rsid w:val="00AE2862"/>
    <w:rsid w:val="00AE4964"/>
    <w:rsid w:val="00AE4E72"/>
    <w:rsid w:val="00B26E00"/>
    <w:rsid w:val="00B310B5"/>
    <w:rsid w:val="00B341ED"/>
    <w:rsid w:val="00B35F97"/>
    <w:rsid w:val="00B567B5"/>
    <w:rsid w:val="00B57933"/>
    <w:rsid w:val="00B7391B"/>
    <w:rsid w:val="00B85165"/>
    <w:rsid w:val="00BB12B5"/>
    <w:rsid w:val="00BC6441"/>
    <w:rsid w:val="00BC660E"/>
    <w:rsid w:val="00BD55E5"/>
    <w:rsid w:val="00BF08EA"/>
    <w:rsid w:val="00C41815"/>
    <w:rsid w:val="00C41C53"/>
    <w:rsid w:val="00C441B6"/>
    <w:rsid w:val="00C8651B"/>
    <w:rsid w:val="00C91D4B"/>
    <w:rsid w:val="00C94E3C"/>
    <w:rsid w:val="00C96A44"/>
    <w:rsid w:val="00CB3BE5"/>
    <w:rsid w:val="00CB4085"/>
    <w:rsid w:val="00CB7D32"/>
    <w:rsid w:val="00CC048D"/>
    <w:rsid w:val="00CC27A3"/>
    <w:rsid w:val="00CC5B66"/>
    <w:rsid w:val="00CF7FDD"/>
    <w:rsid w:val="00D212D6"/>
    <w:rsid w:val="00D42D5D"/>
    <w:rsid w:val="00D75BB1"/>
    <w:rsid w:val="00D908E5"/>
    <w:rsid w:val="00D93B18"/>
    <w:rsid w:val="00D95A52"/>
    <w:rsid w:val="00DA1915"/>
    <w:rsid w:val="00DC251F"/>
    <w:rsid w:val="00DD415C"/>
    <w:rsid w:val="00DE002B"/>
    <w:rsid w:val="00DE4BBF"/>
    <w:rsid w:val="00DF17D0"/>
    <w:rsid w:val="00E12592"/>
    <w:rsid w:val="00E13A70"/>
    <w:rsid w:val="00E349D5"/>
    <w:rsid w:val="00E34C4D"/>
    <w:rsid w:val="00E40D30"/>
    <w:rsid w:val="00E50B18"/>
    <w:rsid w:val="00E61D8E"/>
    <w:rsid w:val="00E7044C"/>
    <w:rsid w:val="00E7252F"/>
    <w:rsid w:val="00E736B1"/>
    <w:rsid w:val="00E76DDB"/>
    <w:rsid w:val="00E859A8"/>
    <w:rsid w:val="00EA3670"/>
    <w:rsid w:val="00EA4B5B"/>
    <w:rsid w:val="00EB0DA6"/>
    <w:rsid w:val="00EB682A"/>
    <w:rsid w:val="00EC499B"/>
    <w:rsid w:val="00ED24E6"/>
    <w:rsid w:val="00EE667C"/>
    <w:rsid w:val="00F065F4"/>
    <w:rsid w:val="00F11812"/>
    <w:rsid w:val="00F13E28"/>
    <w:rsid w:val="00F23F0B"/>
    <w:rsid w:val="00F24172"/>
    <w:rsid w:val="00F401CE"/>
    <w:rsid w:val="00F55873"/>
    <w:rsid w:val="00F5683B"/>
    <w:rsid w:val="00F64D77"/>
    <w:rsid w:val="00F76152"/>
    <w:rsid w:val="00F76C85"/>
    <w:rsid w:val="00F8430B"/>
    <w:rsid w:val="00F96F56"/>
    <w:rsid w:val="00FA482B"/>
    <w:rsid w:val="00FB1535"/>
    <w:rsid w:val="00FB19D2"/>
    <w:rsid w:val="00FB473F"/>
    <w:rsid w:val="00FC186C"/>
    <w:rsid w:val="00FC2864"/>
    <w:rsid w:val="00FC2DAD"/>
    <w:rsid w:val="00FD2773"/>
    <w:rsid w:val="00FD4699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45B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45B7"/>
    <w:rPr>
      <w:rFonts w:ascii="Segoe UI" w:hAnsi="Segoe UI" w:cs="Segoe UI"/>
      <w:sz w:val="18"/>
      <w:szCs w:val="18"/>
      <w:lang w:val="et-EE"/>
    </w:rPr>
  </w:style>
  <w:style w:type="paragraph" w:customStyle="1" w:styleId="Default">
    <w:name w:val="Default"/>
    <w:rsid w:val="00614D5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lh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talh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A9D721-4E82-437B-A6F8-31F641C6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733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2026-04-02T04:34:00Z</dcterms:created>
  <dcterms:modified xsi:type="dcterms:W3CDTF">2026-04-02T04:34:00Z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2026-01-28T09:16:31Z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898c2dc9-7fb9-4755-a70f-d60e95c927f9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